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SACRAMENTO COUNTY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VOTER REGISTRATION AND ELECTIONS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VOTING ACCESSIBILITY ADVISORY COMMITTEE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Location:</w:t>
        <w:tab/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ZOOM 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Sacramento County Voter Registration &amp; </w:t>
      </w:r>
      <w:r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Elections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 / Time:</w:t>
        <w:tab/>
        <w:t xml:space="preserve">Monday, 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February 28, 2022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6:00 p.m.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ZoomGov Meeting</w:t>
      </w: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 d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ifferent 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from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last year: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34"/>
          <w:szCs w:val="34"/>
          <w:u w:val="none" w:color="0068d8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"https://saccounty-net.zoomgov.com/j/1616631348?pwd=Yy9teVcvYTFjVzh4aVdxZFQwdU00dz09"</w:instrText>
      </w: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68d8"/>
          <w:sz w:val="34"/>
          <w:szCs w:val="34"/>
          <w:u w:val="single" w:color="0068d8"/>
          <w:rtl w:val="0"/>
          <w:lang w:val="en-US"/>
          <w14:textFill>
            <w14:solidFill>
              <w14:srgbClr w14:val="0069D9"/>
            </w14:solidFill>
          </w14:textFill>
        </w:rPr>
        <w:t>https://saccounty-net.zoomgov.com/j/1616631348?pwd=Yy9teVcvYTFjVzh4aVdxZFQwdU00dz09</w:t>
      </w:r>
      <w:r>
        <w:rPr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  <w:lang w:val="en-US"/>
        </w:rPr>
        <w:t>Meeting ID: 161 663 1348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  <w:lang w:val="nl-NL"/>
        </w:rPr>
        <w:t>Passcode: 315738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</w:rPr>
        <w:t>(669) 254-5252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    Call to order and Introductions Courtney Bailey-Kanelos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  <w:tab/>
        <w:t>Courtney Updates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including, how many counties have LAAC &amp; VAAC, voter guide accessibility, vote center survey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</w:t>
        <w:tab/>
        <w:t>VAAC Member Updates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4.</w:t>
        <w:tab/>
        <w:t>Signing election documents website page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"https://elections.saccounty.net/ElectionInformation/Pages/Accessible-Voting.aspx"</w:instrText>
      </w:r>
      <w:r>
        <w:rPr>
          <w:rStyle w:val="Hyperlink.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https://elections.saccounty.net/ElectionInformation/Pages/Accessible-Voting.aspx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5.</w:t>
        <w:tab/>
        <w:t>Envelope followup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6.</w:t>
        <w:tab/>
        <w:t>AVBM followup, messaging, getting more people to use it, security, workshop for public, low use issues, video on using it, etc.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8.</w:t>
        <w:tab/>
        <w:t>Making petitions accessible follow up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  <w:tab/>
        <w:t>Recruitment efforts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10.</w:t>
        <w:tab/>
        <w:t>Dominion updates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11.</w:t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Future Meeting Topics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12.</w:t>
        <w:tab/>
      </w:r>
      <w:r>
        <w:rPr>
          <w:rFonts w:ascii="Arial" w:hAnsi="Arial"/>
          <w:sz w:val="32"/>
          <w:szCs w:val="3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Adjourn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Requests for documents in accessible formats, interpreting services, assistive listening devices, or other accommodations should be made by calling the County Voter Registration and Elections Department at (916) 875-6512 or by emailing your request to voterinfo@saccounty.net.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98C65-633E-4B30-B815-3AB31B1E9D05}"/>
</file>

<file path=customXml/itemProps2.xml><?xml version="1.0" encoding="utf-8"?>
<ds:datastoreItem xmlns:ds="http://schemas.openxmlformats.org/officeDocument/2006/customXml" ds:itemID="{E9F4C61C-21DD-4BD1-949E-A0B2B75F7AF6}"/>
</file>

<file path=customXml/itemProps3.xml><?xml version="1.0" encoding="utf-8"?>
<ds:datastoreItem xmlns:ds="http://schemas.openxmlformats.org/officeDocument/2006/customXml" ds:itemID="{B066069F-28A4-465B-9A31-B3F1C5A4B41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